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C9B2" w14:textId="77777777" w:rsidR="001F7C4B" w:rsidRPr="00D15F3B" w:rsidRDefault="00F558B9" w:rsidP="00416407">
      <w:pPr>
        <w:pStyle w:val="12"/>
        <w:widowControl w:val="0"/>
        <w:suppressAutoHyphens w:val="0"/>
        <w:autoSpaceDN/>
        <w:textAlignment w:val="auto"/>
        <w:rPr>
          <w:rFonts w:eastAsiaTheme="minorHAnsi"/>
          <w:kern w:val="0"/>
          <w:lang w:eastAsia="en-US"/>
        </w:rPr>
      </w:pPr>
      <w:r w:rsidRPr="00D15F3B">
        <w:rPr>
          <w:rFonts w:eastAsiaTheme="minorHAnsi"/>
          <w:kern w:val="0"/>
          <w:lang w:eastAsia="en-US"/>
        </w:rPr>
        <w:t>Иванова А.А.</w:t>
      </w:r>
      <w:r w:rsidRPr="00D15F3B">
        <w:rPr>
          <w:rFonts w:eastAsiaTheme="minorHAnsi"/>
          <w:kern w:val="0"/>
          <w:vertAlign w:val="superscript"/>
          <w:lang w:eastAsia="en-US"/>
        </w:rPr>
        <w:t>1</w:t>
      </w:r>
      <w:r w:rsidRPr="00D15F3B">
        <w:rPr>
          <w:rFonts w:eastAsiaTheme="minorHAnsi"/>
          <w:kern w:val="0"/>
          <w:lang w:eastAsia="en-US"/>
        </w:rPr>
        <w:t>, Петров Б.Б.</w:t>
      </w:r>
      <w:r w:rsidRPr="00D15F3B">
        <w:rPr>
          <w:rFonts w:eastAsiaTheme="minorHAnsi"/>
          <w:kern w:val="0"/>
          <w:vertAlign w:val="superscript"/>
          <w:lang w:eastAsia="en-US"/>
        </w:rPr>
        <w:t>2</w:t>
      </w:r>
      <w:r w:rsidRPr="00D15F3B">
        <w:rPr>
          <w:rFonts w:eastAsiaTheme="minorHAnsi"/>
          <w:kern w:val="0"/>
          <w:lang w:eastAsia="en-US"/>
        </w:rPr>
        <w:t xml:space="preserve"> Роль движений в решении инсайтных задач</w:t>
      </w:r>
    </w:p>
    <w:p w14:paraId="471E8463" w14:textId="77777777" w:rsidR="001F7C4B" w:rsidRPr="00F4020D" w:rsidRDefault="00F558B9" w:rsidP="00416407">
      <w:pPr>
        <w:pStyle w:val="2"/>
        <w:widowControl w:val="0"/>
        <w:suppressAutoHyphens w:val="0"/>
        <w:autoSpaceDN/>
        <w:textAlignment w:val="auto"/>
        <w:rPr>
          <w:rFonts w:eastAsiaTheme="minorHAnsi"/>
          <w:kern w:val="0"/>
          <w:lang w:val="en-US" w:eastAsia="en-US"/>
        </w:rPr>
      </w:pPr>
      <w:r w:rsidRPr="00F4020D">
        <w:rPr>
          <w:rFonts w:eastAsiaTheme="minorHAnsi"/>
          <w:kern w:val="0"/>
          <w:lang w:val="en-US" w:eastAsia="en-US"/>
        </w:rPr>
        <w:t>Ivanova A.A.</w:t>
      </w:r>
      <w:r w:rsidR="00F4020D" w:rsidRPr="00F4020D">
        <w:rPr>
          <w:rFonts w:eastAsiaTheme="minorHAnsi"/>
          <w:kern w:val="0"/>
          <w:vertAlign w:val="superscript"/>
          <w:lang w:val="en-US" w:eastAsia="en-US"/>
        </w:rPr>
        <w:t>1</w:t>
      </w:r>
      <w:r w:rsidRPr="00F4020D">
        <w:rPr>
          <w:rFonts w:eastAsiaTheme="minorHAnsi"/>
          <w:kern w:val="0"/>
          <w:lang w:val="en-US" w:eastAsia="en-US"/>
        </w:rPr>
        <w:t>, Petrov B.B.</w:t>
      </w:r>
      <w:r w:rsidR="00F4020D" w:rsidRPr="00F4020D">
        <w:rPr>
          <w:rFonts w:eastAsiaTheme="minorHAnsi"/>
          <w:kern w:val="0"/>
          <w:vertAlign w:val="superscript"/>
          <w:lang w:val="en-US" w:eastAsia="en-US"/>
        </w:rPr>
        <w:t>2</w:t>
      </w:r>
      <w:r w:rsidRPr="00F4020D">
        <w:rPr>
          <w:rFonts w:eastAsiaTheme="minorHAnsi"/>
          <w:kern w:val="0"/>
          <w:lang w:val="en-US" w:eastAsia="en-US"/>
        </w:rPr>
        <w:t xml:space="preserve"> Role of the movements in insight problem solving</w:t>
      </w:r>
    </w:p>
    <w:p w14:paraId="78C991D1" w14:textId="77777777" w:rsidR="001F7C4B" w:rsidRPr="005A4CF6" w:rsidRDefault="00F558B9" w:rsidP="00416407">
      <w:pPr>
        <w:pStyle w:val="a4"/>
        <w:widowControl w:val="0"/>
        <w:suppressAutoHyphens w:val="0"/>
        <w:rPr>
          <w:lang w:val="en-US"/>
        </w:rPr>
      </w:pPr>
      <w:r w:rsidRPr="005A4CF6">
        <w:rPr>
          <w:vertAlign w:val="superscript"/>
          <w:lang w:val="en-US"/>
        </w:rPr>
        <w:t>1</w:t>
      </w:r>
      <w:r w:rsidRPr="005A4CF6">
        <w:rPr>
          <w:lang w:val="en-US"/>
        </w:rPr>
        <w:t xml:space="preserve"> </w:t>
      </w:r>
      <w:r w:rsidRPr="005A4CF6">
        <w:rPr>
          <w:szCs w:val="24"/>
          <w:lang w:val="en-US"/>
        </w:rPr>
        <w:t>Nekrasov Kostroma State University, Kostroma, Russia</w:t>
      </w:r>
    </w:p>
    <w:p w14:paraId="67EC068B" w14:textId="085BAF3E" w:rsidR="001F7C4B" w:rsidRPr="005A4CF6" w:rsidRDefault="00F558B9" w:rsidP="00416407">
      <w:pPr>
        <w:pStyle w:val="a4"/>
        <w:widowControl w:val="0"/>
        <w:suppressAutoHyphens w:val="0"/>
        <w:rPr>
          <w:lang w:val="en-US"/>
        </w:rPr>
      </w:pPr>
      <w:r w:rsidRPr="005A4CF6">
        <w:rPr>
          <w:vertAlign w:val="superscript"/>
          <w:lang w:val="en-US"/>
        </w:rPr>
        <w:t>2</w:t>
      </w:r>
      <w:r w:rsidRPr="005A4CF6">
        <w:rPr>
          <w:lang w:val="en-US"/>
        </w:rPr>
        <w:t xml:space="preserve"> </w:t>
      </w:r>
      <w:r w:rsidRPr="005A4CF6">
        <w:rPr>
          <w:szCs w:val="24"/>
          <w:lang w:val="en-US"/>
        </w:rPr>
        <w:t>Psycholog</w:t>
      </w:r>
      <w:r>
        <w:rPr>
          <w:szCs w:val="24"/>
          <w:lang w:val="en-US"/>
        </w:rPr>
        <w:t>ical</w:t>
      </w:r>
      <w:r w:rsidRPr="005A4CF6">
        <w:rPr>
          <w:szCs w:val="24"/>
          <w:lang w:val="en-US"/>
        </w:rPr>
        <w:t xml:space="preserve"> </w:t>
      </w:r>
      <w:r w:rsidR="003F190B">
        <w:rPr>
          <w:szCs w:val="24"/>
          <w:lang w:val="en-US"/>
        </w:rPr>
        <w:t>Institute</w:t>
      </w:r>
      <w:r>
        <w:rPr>
          <w:szCs w:val="24"/>
          <w:lang w:val="en-US"/>
        </w:rPr>
        <w:t xml:space="preserve"> </w:t>
      </w:r>
      <w:r w:rsidRPr="005A4CF6">
        <w:rPr>
          <w:szCs w:val="24"/>
          <w:lang w:val="en-US"/>
        </w:rPr>
        <w:t xml:space="preserve">Russian Academy of </w:t>
      </w:r>
      <w:r w:rsidR="003F190B">
        <w:rPr>
          <w:szCs w:val="24"/>
          <w:lang w:val="en-US"/>
        </w:rPr>
        <w:t>Education</w:t>
      </w:r>
      <w:r w:rsidRPr="005A4CF6">
        <w:rPr>
          <w:lang w:val="en-US"/>
        </w:rPr>
        <w:t xml:space="preserve">, </w:t>
      </w:r>
      <w:r>
        <w:rPr>
          <w:lang w:val="en-US"/>
        </w:rPr>
        <w:t>Moscow</w:t>
      </w:r>
      <w:r w:rsidRPr="005A4CF6">
        <w:rPr>
          <w:lang w:val="en-US"/>
        </w:rPr>
        <w:t xml:space="preserve">, </w:t>
      </w:r>
      <w:r>
        <w:rPr>
          <w:lang w:val="en-US"/>
        </w:rPr>
        <w:t>Russia</w:t>
      </w:r>
    </w:p>
    <w:p w14:paraId="64C3FA01" w14:textId="77777777" w:rsidR="001F7C4B" w:rsidRPr="005A4CF6" w:rsidRDefault="001F7C4B" w:rsidP="00416407">
      <w:pPr>
        <w:pStyle w:val="a4"/>
        <w:widowControl w:val="0"/>
        <w:suppressAutoHyphens w:val="0"/>
        <w:rPr>
          <w:lang w:val="en-US"/>
        </w:rPr>
      </w:pPr>
    </w:p>
    <w:p w14:paraId="4D5AEDB3" w14:textId="77777777" w:rsidR="001F7C4B" w:rsidRPr="00F558B9" w:rsidRDefault="00F558B9" w:rsidP="00416407">
      <w:pPr>
        <w:pStyle w:val="Standard"/>
        <w:widowControl w:val="0"/>
        <w:suppressAutoHyphens w:val="0"/>
        <w:jc w:val="both"/>
        <w:rPr>
          <w:lang w:val="en-US"/>
        </w:rPr>
      </w:pPr>
      <w:r w:rsidRPr="00F558B9">
        <w:rPr>
          <w:rFonts w:ascii="Times New Roman" w:hAnsi="Times New Roman"/>
          <w:lang w:val="en-US"/>
        </w:rPr>
        <w:t>Existing data on the effect of concomitant or previous motor activity on the process of solving mental problems do not fit into modern theory of insight. In this regard, a more detailed study of motor activity in the course of solving insight problems is required.</w:t>
      </w:r>
    </w:p>
    <w:p w14:paraId="345DD71A" w14:textId="77777777" w:rsidR="001F7C4B" w:rsidRPr="00F558B9" w:rsidRDefault="001F7C4B" w:rsidP="00416407">
      <w:pPr>
        <w:pStyle w:val="a4"/>
        <w:widowControl w:val="0"/>
        <w:suppressAutoHyphens w:val="0"/>
        <w:rPr>
          <w:sz w:val="22"/>
          <w:szCs w:val="22"/>
          <w:lang w:val="en-US"/>
        </w:rPr>
      </w:pPr>
    </w:p>
    <w:p w14:paraId="0F11C994" w14:textId="77777777" w:rsidR="001F7C4B" w:rsidRPr="00D15F3B" w:rsidRDefault="00F558B9" w:rsidP="00416407">
      <w:pPr>
        <w:pStyle w:val="14"/>
        <w:widowControl w:val="0"/>
        <w:suppressLineNumbers w:val="0"/>
        <w:suppressAutoHyphens w:val="0"/>
        <w:rPr>
          <w:rFonts w:ascii="Times New Roman" w:hAnsi="Times New Roman" w:cs="Times New Roman"/>
          <w:sz w:val="24"/>
          <w:szCs w:val="24"/>
          <w:lang w:val="en-US"/>
        </w:rPr>
      </w:pPr>
      <w:r w:rsidRPr="00D15F3B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Pr="00D15F3B">
        <w:rPr>
          <w:rFonts w:ascii="Times New Roman" w:hAnsi="Times New Roman" w:cs="Times New Roman"/>
          <w:bCs/>
          <w:sz w:val="24"/>
          <w:szCs w:val="24"/>
          <w:lang w:val="en-US"/>
        </w:rPr>
        <w:t>: insight tasks, solution structure, insight, motor activity</w:t>
      </w:r>
    </w:p>
    <w:p w14:paraId="386EF108" w14:textId="77777777" w:rsidR="001F7C4B" w:rsidRPr="00D15F3B" w:rsidRDefault="001F7C4B" w:rsidP="00416407">
      <w:pPr>
        <w:pStyle w:val="a4"/>
        <w:widowControl w:val="0"/>
        <w:suppressAutoHyphens w:val="0"/>
        <w:rPr>
          <w:lang w:val="en-US"/>
        </w:rPr>
      </w:pPr>
    </w:p>
    <w:p w14:paraId="13219793" w14:textId="77777777" w:rsidR="00F558B9" w:rsidRPr="00D15F3B" w:rsidRDefault="00F558B9" w:rsidP="00416407">
      <w:pPr>
        <w:pStyle w:val="a4"/>
        <w:widowControl w:val="0"/>
        <w:suppressAutoHyphens w:val="0"/>
        <w:jc w:val="both"/>
        <w:rPr>
          <w:rStyle w:val="fontstyle01"/>
          <w:rFonts w:ascii="Times New Roman" w:hAnsi="Times New Roman"/>
          <w:sz w:val="24"/>
          <w:lang w:val="en-US"/>
        </w:rPr>
      </w:pPr>
    </w:p>
    <w:p w14:paraId="02C646EF" w14:textId="77777777" w:rsidR="001F7C4B" w:rsidRPr="00F558B9" w:rsidRDefault="00F558B9" w:rsidP="00416407">
      <w:pPr>
        <w:pStyle w:val="12"/>
        <w:widowControl w:val="0"/>
        <w:suppressAutoHyphens w:val="0"/>
        <w:rPr>
          <w:sz w:val="28"/>
          <w:lang w:val="en-US"/>
        </w:rPr>
      </w:pPr>
      <w:r w:rsidRPr="00F558B9">
        <w:rPr>
          <w:rStyle w:val="StrongEmphasis"/>
          <w:b w:val="0"/>
          <w:bCs w:val="0"/>
          <w:sz w:val="28"/>
          <w:szCs w:val="32"/>
          <w:lang w:val="en-US"/>
        </w:rPr>
        <w:t>Acknowledgements / Acknowledgement</w:t>
      </w:r>
      <w:r w:rsidRPr="00F558B9">
        <w:rPr>
          <w:sz w:val="28"/>
          <w:szCs w:val="32"/>
          <w:lang w:val="en-US"/>
        </w:rPr>
        <w:t xml:space="preserve"> </w:t>
      </w:r>
      <w:r w:rsidRPr="00F558B9">
        <w:rPr>
          <w:sz w:val="28"/>
          <w:lang w:val="en-US"/>
        </w:rPr>
        <w:t xml:space="preserve"> </w:t>
      </w:r>
    </w:p>
    <w:p w14:paraId="5AD28E2A" w14:textId="14F712E5" w:rsidR="00416407" w:rsidRPr="00941DA9" w:rsidRDefault="00416407" w:rsidP="00416407">
      <w:pPr>
        <w:pStyle w:val="a4"/>
        <w:widowControl w:val="0"/>
        <w:suppressAutoHyphens w:val="0"/>
        <w:rPr>
          <w:lang w:val="en-US"/>
        </w:rPr>
      </w:pPr>
      <w:r w:rsidRPr="00941DA9">
        <w:rPr>
          <w:lang w:val="en-US"/>
        </w:rPr>
        <w:t xml:space="preserve">The authors thank study assistants: NNN </w:t>
      </w:r>
      <w:proofErr w:type="spellStart"/>
      <w:r w:rsidRPr="00941DA9">
        <w:rPr>
          <w:lang w:val="en-US"/>
        </w:rPr>
        <w:t>Yu.V</w:t>
      </w:r>
      <w:proofErr w:type="spellEnd"/>
      <w:r w:rsidRPr="00941DA9">
        <w:rPr>
          <w:lang w:val="en-US"/>
        </w:rPr>
        <w:t>. and MMM V.I. who conducted blind suggestibility tests.</w:t>
      </w:r>
    </w:p>
    <w:p w14:paraId="5AA4BCD2" w14:textId="77777777" w:rsidR="00416407" w:rsidRPr="00941DA9" w:rsidRDefault="00416407" w:rsidP="00416407">
      <w:pPr>
        <w:pStyle w:val="a4"/>
        <w:widowControl w:val="0"/>
        <w:suppressAutoHyphens w:val="0"/>
        <w:rPr>
          <w:lang w:val="en-US"/>
        </w:rPr>
      </w:pPr>
    </w:p>
    <w:p w14:paraId="3FDD3B4C" w14:textId="77777777" w:rsidR="001F7C4B" w:rsidRPr="00F558B9" w:rsidRDefault="00F558B9" w:rsidP="00416407">
      <w:pPr>
        <w:pStyle w:val="Standard"/>
        <w:widowControl w:val="0"/>
        <w:suppressAutoHyphens w:val="0"/>
        <w:spacing w:line="360" w:lineRule="auto"/>
        <w:jc w:val="both"/>
        <w:rPr>
          <w:sz w:val="20"/>
          <w:lang w:val="en-US"/>
        </w:rPr>
      </w:pPr>
      <w:r w:rsidRPr="00F558B9">
        <w:rPr>
          <w:rStyle w:val="StrongEmphasis"/>
          <w:rFonts w:ascii="Times New Roman" w:hAnsi="Times New Roman"/>
          <w:b w:val="0"/>
          <w:bCs w:val="0"/>
          <w:sz w:val="28"/>
          <w:szCs w:val="32"/>
          <w:lang w:val="en-US"/>
        </w:rPr>
        <w:t>Funding</w:t>
      </w:r>
    </w:p>
    <w:p w14:paraId="2538B1D8" w14:textId="2F0558D2" w:rsidR="001F7C4B" w:rsidRPr="005A4CF6" w:rsidRDefault="00F558B9" w:rsidP="00416407">
      <w:pPr>
        <w:pStyle w:val="a4"/>
        <w:widowControl w:val="0"/>
        <w:suppressAutoHyphens w:val="0"/>
        <w:jc w:val="both"/>
        <w:rPr>
          <w:lang w:val="en-US"/>
        </w:rPr>
      </w:pPr>
      <w:r w:rsidRPr="005A4CF6">
        <w:rPr>
          <w:szCs w:val="24"/>
          <w:lang w:val="en-US"/>
        </w:rPr>
        <w:t xml:space="preserve">The study was supported by the </w:t>
      </w:r>
      <w:r w:rsidR="00416407" w:rsidRPr="00941DA9">
        <w:rPr>
          <w:szCs w:val="24"/>
          <w:lang w:val="en-US"/>
        </w:rPr>
        <w:t xml:space="preserve">Russian </w:t>
      </w:r>
      <w:r w:rsidR="00416407">
        <w:rPr>
          <w:szCs w:val="24"/>
          <w:lang w:val="en-US"/>
        </w:rPr>
        <w:t xml:space="preserve">Scientific </w:t>
      </w:r>
      <w:r w:rsidR="00416407" w:rsidRPr="00941DA9">
        <w:rPr>
          <w:szCs w:val="24"/>
          <w:lang w:val="en-US"/>
        </w:rPr>
        <w:t>Foundation</w:t>
      </w:r>
      <w:r w:rsidRPr="005A4CF6">
        <w:rPr>
          <w:szCs w:val="24"/>
          <w:lang w:val="en-US"/>
        </w:rPr>
        <w:t xml:space="preserve">, project </w:t>
      </w:r>
      <w:r>
        <w:t>ХХ</w:t>
      </w:r>
      <w:r w:rsidRPr="005A4CF6">
        <w:rPr>
          <w:lang w:val="en-US"/>
        </w:rPr>
        <w:t>-</w:t>
      </w:r>
      <w:r>
        <w:t>ХХ</w:t>
      </w:r>
      <w:r w:rsidRPr="005A4CF6">
        <w:rPr>
          <w:lang w:val="en-US"/>
        </w:rPr>
        <w:t>-</w:t>
      </w:r>
      <w:r>
        <w:t>ХХХХХ</w:t>
      </w:r>
    </w:p>
    <w:p w14:paraId="0B0B8024" w14:textId="77777777" w:rsidR="001F7C4B" w:rsidRPr="005A4CF6" w:rsidRDefault="001F7C4B" w:rsidP="00416407">
      <w:pPr>
        <w:pStyle w:val="a4"/>
        <w:widowControl w:val="0"/>
        <w:suppressAutoHyphens w:val="0"/>
        <w:jc w:val="both"/>
        <w:rPr>
          <w:lang w:val="en-US"/>
        </w:rPr>
      </w:pPr>
    </w:p>
    <w:p w14:paraId="533FA24B" w14:textId="77777777" w:rsidR="001F7C4B" w:rsidRPr="00F558B9" w:rsidRDefault="00F558B9" w:rsidP="00416407">
      <w:pPr>
        <w:pStyle w:val="a4"/>
        <w:widowControl w:val="0"/>
        <w:suppressAutoHyphens w:val="0"/>
        <w:jc w:val="both"/>
        <w:rPr>
          <w:sz w:val="22"/>
          <w:lang w:val="en-US"/>
        </w:rPr>
      </w:pPr>
      <w:r w:rsidRPr="00F558B9">
        <w:rPr>
          <w:rStyle w:val="StrongEmphasis"/>
          <w:b w:val="0"/>
          <w:bCs w:val="0"/>
          <w:sz w:val="28"/>
          <w:szCs w:val="32"/>
          <w:lang w:val="en-US"/>
        </w:rPr>
        <w:t xml:space="preserve">References </w:t>
      </w:r>
      <w:r w:rsidRPr="00F558B9">
        <w:rPr>
          <w:sz w:val="28"/>
          <w:szCs w:val="32"/>
          <w:lang w:val="en-US"/>
        </w:rPr>
        <w:t xml:space="preserve"> </w:t>
      </w:r>
    </w:p>
    <w:p w14:paraId="5AC450F5" w14:textId="77777777" w:rsidR="007F4102" w:rsidRPr="00941DA9" w:rsidRDefault="007F4102" w:rsidP="007F410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Dunker K.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Psihologiya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produktivnogo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tvorcheskogo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myshleniya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Psihologiya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myshleniya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>. M., 1965. 86-234. (In Russian)</w:t>
      </w:r>
    </w:p>
    <w:p w14:paraId="38629B60" w14:textId="77777777" w:rsidR="007F4102" w:rsidRPr="00941DA9" w:rsidRDefault="007F4102" w:rsidP="007F410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Spiridonov V.F.,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Lifanova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S.S.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Insajt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mental'nye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operatory,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mozhno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li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poshagovo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reshit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insajtnuyu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zadachu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Psihologiya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ZHurnal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Vysshej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shkoly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ekonomiki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>. 2013. T. 10, No. 3, 54-63. (In Russian)</w:t>
      </w:r>
    </w:p>
    <w:p w14:paraId="3263364B" w14:textId="77777777" w:rsidR="003F0E60" w:rsidRDefault="003F0E60" w:rsidP="003F0E60">
      <w:pPr>
        <w:pStyle w:val="a4"/>
        <w:jc w:val="both"/>
        <w:rPr>
          <w:lang w:val="en-US"/>
        </w:rPr>
      </w:pPr>
      <w:r>
        <w:rPr>
          <w:lang w:val="en-US"/>
        </w:rPr>
        <w:t>Duncker K. On problem solving.</w:t>
      </w:r>
      <w:r>
        <w:rPr>
          <w:i/>
          <w:lang w:val="en-US"/>
        </w:rPr>
        <w:t xml:space="preserve"> </w:t>
      </w:r>
      <w:r w:rsidRPr="0081321E">
        <w:rPr>
          <w:iCs/>
          <w:lang w:val="en-US"/>
        </w:rPr>
        <w:t>Psychological Monographs, 1945. 58</w:t>
      </w:r>
      <w:r>
        <w:rPr>
          <w:i/>
          <w:lang w:val="en-US"/>
        </w:rPr>
        <w:t xml:space="preserve"> </w:t>
      </w:r>
      <w:r>
        <w:rPr>
          <w:lang w:val="en-US"/>
        </w:rPr>
        <w:t>(270). DOI: 10.1037/h0093599.</w:t>
      </w:r>
    </w:p>
    <w:p w14:paraId="2326A7AD" w14:textId="77777777" w:rsidR="003F0E60" w:rsidRPr="003F0E60" w:rsidRDefault="003F0E60" w:rsidP="003F0E60">
      <w:pPr>
        <w:pStyle w:val="a4"/>
        <w:jc w:val="both"/>
        <w:rPr>
          <w:lang w:val="en-US"/>
        </w:rPr>
      </w:pPr>
      <w:r>
        <w:rPr>
          <w:lang w:val="en-US"/>
        </w:rPr>
        <w:t>Weisberg R.W. Toward an integrated theory of insight in problem solving</w:t>
      </w:r>
      <w:r w:rsidRPr="0081321E">
        <w:rPr>
          <w:lang w:val="en-US"/>
        </w:rPr>
        <w:t>. Thinking</w:t>
      </w:r>
      <w:r w:rsidRPr="003F0E60">
        <w:rPr>
          <w:lang w:val="en-US"/>
        </w:rPr>
        <w:t xml:space="preserve"> </w:t>
      </w:r>
      <w:r w:rsidRPr="0081321E">
        <w:rPr>
          <w:lang w:val="en-US"/>
        </w:rPr>
        <w:t>and</w:t>
      </w:r>
      <w:r w:rsidRPr="003F0E60">
        <w:rPr>
          <w:lang w:val="en-US"/>
        </w:rPr>
        <w:t xml:space="preserve"> </w:t>
      </w:r>
      <w:r w:rsidRPr="0081321E">
        <w:rPr>
          <w:lang w:val="en-US"/>
        </w:rPr>
        <w:t>Reasoning</w:t>
      </w:r>
      <w:r w:rsidRPr="003F0E60">
        <w:rPr>
          <w:lang w:val="en-US"/>
        </w:rPr>
        <w:t>. 2015, 21(</w:t>
      </w:r>
      <w:r w:rsidRPr="0081321E">
        <w:rPr>
          <w:lang w:val="en-US"/>
        </w:rPr>
        <w:t>l</w:t>
      </w:r>
      <w:r w:rsidRPr="003F0E60">
        <w:rPr>
          <w:lang w:val="en-US"/>
        </w:rPr>
        <w:t xml:space="preserve">), 5–39. </w:t>
      </w:r>
      <w:r>
        <w:rPr>
          <w:rStyle w:val="doilabel"/>
          <w:lang w:val="en-US"/>
        </w:rPr>
        <w:t>DOI</w:t>
      </w:r>
      <w:r w:rsidRPr="003F0E60">
        <w:rPr>
          <w:rStyle w:val="doilabel"/>
          <w:lang w:val="en-US"/>
        </w:rPr>
        <w:t>: 10/1080/13546783.2014.886625</w:t>
      </w:r>
    </w:p>
    <w:p w14:paraId="25B6724E" w14:textId="77777777" w:rsidR="001F7C4B" w:rsidRPr="005A4CF6" w:rsidRDefault="001F7C4B" w:rsidP="00416407">
      <w:pPr>
        <w:pStyle w:val="a4"/>
        <w:widowControl w:val="0"/>
        <w:suppressAutoHyphens w:val="0"/>
        <w:rPr>
          <w:lang w:val="en-US"/>
        </w:rPr>
      </w:pPr>
    </w:p>
    <w:p w14:paraId="634BE231" w14:textId="77777777" w:rsidR="001F7C4B" w:rsidRPr="00AD64CB" w:rsidRDefault="00F558B9" w:rsidP="00416407">
      <w:pPr>
        <w:pStyle w:val="PreformattedText"/>
        <w:widowControl w:val="0"/>
        <w:suppressAutoHyphens w:val="0"/>
        <w:spacing w:line="360" w:lineRule="auto"/>
        <w:jc w:val="both"/>
        <w:rPr>
          <w:sz w:val="18"/>
          <w:szCs w:val="18"/>
          <w:lang w:val="en-US"/>
        </w:rPr>
      </w:pPr>
      <w:r w:rsidRPr="00AD64CB">
        <w:rPr>
          <w:rFonts w:ascii="Times New Roman" w:hAnsi="Times New Roman"/>
          <w:color w:val="222222"/>
          <w:sz w:val="28"/>
          <w:szCs w:val="28"/>
          <w:lang w:val="en-US"/>
        </w:rPr>
        <w:t>Information about authors</w:t>
      </w:r>
    </w:p>
    <w:p w14:paraId="7131530E" w14:textId="2686F30A" w:rsidR="001F7C4B" w:rsidRPr="005A4CF6" w:rsidRDefault="00F558B9" w:rsidP="00416407">
      <w:pPr>
        <w:pStyle w:val="Standard"/>
        <w:widowControl w:val="0"/>
        <w:suppressAutoHyphens w:val="0"/>
        <w:spacing w:after="0" w:line="360" w:lineRule="auto"/>
        <w:jc w:val="both"/>
        <w:rPr>
          <w:lang w:val="en-US"/>
        </w:rPr>
      </w:pPr>
      <w:r w:rsidRPr="00C61B6E">
        <w:rPr>
          <w:rFonts w:ascii="Times New Roman" w:hAnsi="Times New Roman"/>
          <w:sz w:val="24"/>
          <w:szCs w:val="24"/>
          <w:lang w:val="en-US"/>
        </w:rPr>
        <w:t>Ivanova A</w:t>
      </w:r>
      <w:r w:rsidR="00071018" w:rsidRPr="00C61B6E">
        <w:rPr>
          <w:rFonts w:ascii="Times New Roman" w:hAnsi="Times New Roman"/>
          <w:sz w:val="24"/>
          <w:szCs w:val="24"/>
          <w:lang w:val="en-US"/>
        </w:rPr>
        <w:t>.</w:t>
      </w:r>
      <w:r w:rsidRPr="00C61B6E">
        <w:rPr>
          <w:rFonts w:ascii="Times New Roman" w:hAnsi="Times New Roman"/>
          <w:sz w:val="24"/>
          <w:szCs w:val="24"/>
          <w:lang w:val="en-US"/>
        </w:rPr>
        <w:t>A</w:t>
      </w:r>
      <w:r w:rsidR="00071018" w:rsidRPr="00C61B6E">
        <w:rPr>
          <w:rFonts w:ascii="Times New Roman" w:hAnsi="Times New Roman"/>
          <w:sz w:val="24"/>
          <w:szCs w:val="24"/>
          <w:lang w:val="en-US"/>
        </w:rPr>
        <w:t>.</w:t>
      </w:r>
      <w:r w:rsidRPr="005A4CF6">
        <w:rPr>
          <w:rFonts w:ascii="Times New Roman" w:hAnsi="Times New Roman"/>
          <w:sz w:val="24"/>
          <w:szCs w:val="24"/>
          <w:lang w:val="en-US"/>
        </w:rPr>
        <w:t xml:space="preserve"> Doctor of Psychology, professor, associate professor of the Department of Psychology, Department of Psychology, </w:t>
      </w:r>
      <w:bookmarkStart w:id="0" w:name="_Hlk50803586"/>
      <w:r w:rsidRPr="005A4CF6">
        <w:rPr>
          <w:rFonts w:ascii="Times New Roman" w:hAnsi="Times New Roman"/>
          <w:sz w:val="24"/>
          <w:szCs w:val="24"/>
          <w:lang w:val="en-US"/>
        </w:rPr>
        <w:t>Nekrasov Kostroma State University</w:t>
      </w:r>
      <w:bookmarkEnd w:id="0"/>
      <w:r w:rsidRPr="005A4C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626CC">
        <w:rPr>
          <w:rFonts w:ascii="Times New Roman" w:hAnsi="Times New Roman"/>
          <w:sz w:val="24"/>
          <w:szCs w:val="24"/>
          <w:lang w:val="en-US"/>
        </w:rPr>
        <w:t>ul</w:t>
      </w:r>
      <w:r w:rsidRPr="005A4CF6">
        <w:rPr>
          <w:rFonts w:ascii="Times New Roman" w:hAnsi="Times New Roman"/>
          <w:sz w:val="24"/>
          <w:szCs w:val="24"/>
          <w:lang w:val="en-US"/>
        </w:rPr>
        <w:t xml:space="preserve">. May 1, d. 4, 156001 Kostroma, </w:t>
      </w:r>
      <w:r w:rsidRPr="005A4CF6">
        <w:rPr>
          <w:rFonts w:ascii="Times New Roman" w:hAnsi="Times New Roman"/>
          <w:sz w:val="24"/>
          <w:szCs w:val="24"/>
          <w:lang w:val="en-US"/>
        </w:rPr>
        <w:lastRenderedPageBreak/>
        <w:t>Russia.</w:t>
      </w:r>
    </w:p>
    <w:p w14:paraId="0C4C3773" w14:textId="7CF5EE43" w:rsidR="001F7C4B" w:rsidRPr="005A4CF6" w:rsidRDefault="00F558B9" w:rsidP="00416407">
      <w:pPr>
        <w:pStyle w:val="a4"/>
        <w:widowControl w:val="0"/>
        <w:suppressAutoHyphens w:val="0"/>
        <w:rPr>
          <w:lang w:val="en-US"/>
        </w:rPr>
      </w:pPr>
      <w:r w:rsidRPr="005A4CF6">
        <w:rPr>
          <w:lang w:val="en-US"/>
        </w:rPr>
        <w:t xml:space="preserve">E-mail: </w:t>
      </w:r>
      <w:hyperlink r:id="rId7" w:history="1">
        <w:r w:rsidR="003F190B" w:rsidRPr="0043481E">
          <w:rPr>
            <w:rStyle w:val="aa"/>
            <w:lang w:val="en-US"/>
          </w:rPr>
          <w:t>ivanova@nnnnn.ru</w:t>
        </w:r>
      </w:hyperlink>
    </w:p>
    <w:p w14:paraId="62F7F7E3" w14:textId="31778BC6" w:rsidR="001F7C4B" w:rsidRDefault="001F7C4B" w:rsidP="00416407">
      <w:pPr>
        <w:pStyle w:val="a4"/>
        <w:widowControl w:val="0"/>
        <w:suppressAutoHyphens w:val="0"/>
        <w:rPr>
          <w:szCs w:val="24"/>
          <w:lang w:val="en-US"/>
        </w:rPr>
      </w:pPr>
    </w:p>
    <w:p w14:paraId="5239FB07" w14:textId="77777777" w:rsidR="00AD64CB" w:rsidRDefault="00AD64CB" w:rsidP="00416407">
      <w:pPr>
        <w:pStyle w:val="a4"/>
        <w:widowControl w:val="0"/>
        <w:suppressAutoHyphens w:val="0"/>
        <w:rPr>
          <w:szCs w:val="24"/>
          <w:lang w:val="en-US"/>
        </w:rPr>
      </w:pPr>
    </w:p>
    <w:p w14:paraId="5DEDB9BF" w14:textId="77777777" w:rsidR="001F7C4B" w:rsidRPr="005A4CF6" w:rsidRDefault="00F558B9" w:rsidP="00416407">
      <w:pPr>
        <w:pStyle w:val="a4"/>
        <w:widowControl w:val="0"/>
        <w:suppressAutoHyphens w:val="0"/>
        <w:rPr>
          <w:lang w:val="en-US"/>
        </w:rPr>
      </w:pPr>
      <w:r>
        <w:rPr>
          <w:szCs w:val="24"/>
          <w:lang w:val="en-US"/>
        </w:rPr>
        <w:t>Ivanova A.A., Petrov B.B. Role of the movements in insight problem solving</w:t>
      </w:r>
      <w:r w:rsidRPr="005A4CF6">
        <w:rPr>
          <w:szCs w:val="24"/>
          <w:lang w:val="en-US"/>
        </w:rPr>
        <w:t>.</w:t>
      </w:r>
    </w:p>
    <w:sectPr w:rsidR="001F7C4B" w:rsidRPr="005A4CF6" w:rsidSect="005A4CF6">
      <w:headerReference w:type="default" r:id="rId8"/>
      <w:footerReference w:type="default" r:id="rId9"/>
      <w:pgSz w:w="11906" w:h="16838"/>
      <w:pgMar w:top="1134" w:right="851" w:bottom="1134" w:left="1418" w:header="624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D4A3" w14:textId="77777777" w:rsidR="00034477" w:rsidRDefault="00034477" w:rsidP="001F7C4B">
      <w:r>
        <w:separator/>
      </w:r>
    </w:p>
  </w:endnote>
  <w:endnote w:type="continuationSeparator" w:id="0">
    <w:p w14:paraId="3B087EB6" w14:textId="77777777" w:rsidR="00034477" w:rsidRDefault="00034477" w:rsidP="001F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dvPTi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A6C3" w14:textId="77777777" w:rsidR="005A4CF6" w:rsidRPr="005A4CF6" w:rsidRDefault="005A4CF6" w:rsidP="005A4CF6">
    <w:pPr>
      <w:pStyle w:val="14"/>
      <w:rPr>
        <w:lang w:val="en-US"/>
      </w:rPr>
    </w:pPr>
    <w:r w:rsidRPr="005A4CF6">
      <w:rPr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Psikhologicheskie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Issledovaniya</w:t>
    </w:r>
    <w:proofErr w:type="spellEnd"/>
    <w:r w:rsidRPr="005A4CF6">
      <w:rPr>
        <w:rFonts w:ascii="Times New Roman" w:hAnsi="Times New Roman" w:cs="Times New Roman"/>
        <w:sz w:val="24"/>
        <w:szCs w:val="24"/>
        <w:lang w:val="en-US"/>
      </w:rPr>
      <w:t xml:space="preserve"> 2020 </w:t>
    </w:r>
    <w:r>
      <w:rPr>
        <w:rFonts w:ascii="Times New Roman" w:hAnsi="Times New Roman" w:cs="Times New Roman"/>
        <w:sz w:val="24"/>
        <w:szCs w:val="24"/>
        <w:lang w:val="en-US"/>
      </w:rPr>
      <w:t>Vol</w:t>
    </w:r>
    <w:r w:rsidRPr="005A4CF6">
      <w:rPr>
        <w:rFonts w:ascii="Times New Roman" w:hAnsi="Times New Roman" w:cs="Times New Roman"/>
        <w:sz w:val="24"/>
        <w:szCs w:val="24"/>
        <w:lang w:val="en-US"/>
      </w:rPr>
      <w:t xml:space="preserve"> 13 </w:t>
    </w:r>
    <w:r>
      <w:rPr>
        <w:rFonts w:ascii="Times New Roman" w:hAnsi="Times New Roman" w:cs="Times New Roman"/>
        <w:sz w:val="24"/>
        <w:szCs w:val="24"/>
        <w:lang w:val="en-US"/>
      </w:rPr>
      <w:t>Issue</w:t>
    </w:r>
    <w:r w:rsidRPr="005A4CF6">
      <w:rPr>
        <w:rFonts w:ascii="Times New Roman" w:hAnsi="Times New Roman" w:cs="Times New Roman"/>
        <w:sz w:val="24"/>
        <w:szCs w:val="24"/>
        <w:lang w:val="en-US"/>
      </w:rPr>
      <w:t xml:space="preserve"> 69  </w:t>
    </w:r>
    <w:r w:rsidRPr="005A4CF6">
      <w:rPr>
        <w:rFonts w:ascii="Times New Roman" w:hAnsi="Times New Roman" w:cs="Times New Roman"/>
        <w:sz w:val="24"/>
        <w:szCs w:val="24"/>
        <w:lang w:val="en-US"/>
      </w:rPr>
      <w:tab/>
    </w:r>
    <w:hyperlink r:id="rId1" w:history="1">
      <w:r w:rsidRPr="00AC06AD">
        <w:rPr>
          <w:rStyle w:val="aa"/>
          <w:rFonts w:ascii="Times New Roman" w:hAnsi="Times New Roman" w:cs="Times New Roman"/>
          <w:sz w:val="24"/>
          <w:szCs w:val="24"/>
          <w:lang w:val="en-US"/>
        </w:rPr>
        <w:t>http://psystudy.ru</w:t>
      </w:r>
    </w:hyperlink>
    <w:r w:rsidRPr="005A4CF6">
      <w:rPr>
        <w:rFonts w:ascii="Times New Roman" w:hAnsi="Times New Roman" w:cs="Times New Roman"/>
        <w:sz w:val="24"/>
        <w:szCs w:val="24"/>
        <w:lang w:val="en-US"/>
      </w:rPr>
      <w:t xml:space="preserve">    </w:t>
    </w:r>
    <w:sdt>
      <w:sdtPr>
        <w:id w:val="-6919440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5A4CF6">
          <w:rPr>
            <w:lang w:val="en-US"/>
          </w:rPr>
          <w:instrText xml:space="preserve"> PAGE   \* MERGEFORMAT </w:instrText>
        </w:r>
        <w:r>
          <w:fldChar w:fldCharType="separate"/>
        </w:r>
        <w:r w:rsidR="00F558B9">
          <w:rPr>
            <w:noProof/>
            <w:lang w:val="en-US"/>
          </w:rPr>
          <w:t>2</w:t>
        </w:r>
        <w:r>
          <w:fldChar w:fldCharType="end"/>
        </w:r>
      </w:sdtContent>
    </w:sdt>
  </w:p>
  <w:p w14:paraId="120B56A4" w14:textId="77777777" w:rsidR="001F7C4B" w:rsidRPr="005A4CF6" w:rsidRDefault="001F7C4B">
    <w:pPr>
      <w:pStyle w:val="1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3916" w14:textId="77777777" w:rsidR="00034477" w:rsidRDefault="00034477" w:rsidP="001F7C4B">
      <w:r w:rsidRPr="001F7C4B">
        <w:rPr>
          <w:color w:val="000000"/>
        </w:rPr>
        <w:separator/>
      </w:r>
    </w:p>
  </w:footnote>
  <w:footnote w:type="continuationSeparator" w:id="0">
    <w:p w14:paraId="5EF6D0EF" w14:textId="77777777" w:rsidR="00034477" w:rsidRDefault="00034477" w:rsidP="001F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9C98" w14:textId="77777777" w:rsidR="001F7C4B" w:rsidRPr="005A4CF6" w:rsidRDefault="001F7C4B" w:rsidP="005A4CF6">
    <w:pPr>
      <w:pStyle w:val="12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Ivanova</w:t>
    </w:r>
    <w:r w:rsidRPr="005A4CF6">
      <w:rPr>
        <w:sz w:val="24"/>
        <w:szCs w:val="24"/>
        <w:lang w:val="en-US"/>
      </w:rPr>
      <w:t xml:space="preserve"> </w:t>
    </w:r>
    <w:r>
      <w:rPr>
        <w:sz w:val="24"/>
        <w:szCs w:val="24"/>
        <w:lang w:val="en-US"/>
      </w:rPr>
      <w:t>A</w:t>
    </w:r>
    <w:r w:rsidRPr="005A4CF6">
      <w:rPr>
        <w:sz w:val="24"/>
        <w:szCs w:val="24"/>
        <w:lang w:val="en-US"/>
      </w:rPr>
      <w:t>.</w:t>
    </w:r>
    <w:r>
      <w:rPr>
        <w:sz w:val="24"/>
        <w:szCs w:val="24"/>
        <w:lang w:val="en-US"/>
      </w:rPr>
      <w:t>A</w:t>
    </w:r>
    <w:r w:rsidRPr="005A4CF6">
      <w:rPr>
        <w:sz w:val="24"/>
        <w:szCs w:val="24"/>
        <w:lang w:val="en-US"/>
      </w:rPr>
      <w:t xml:space="preserve">., </w:t>
    </w:r>
    <w:r>
      <w:rPr>
        <w:sz w:val="24"/>
        <w:szCs w:val="24"/>
        <w:lang w:val="en-US"/>
      </w:rPr>
      <w:t>Petrov</w:t>
    </w:r>
    <w:r w:rsidRPr="005A4CF6">
      <w:rPr>
        <w:sz w:val="24"/>
        <w:szCs w:val="24"/>
        <w:lang w:val="en-US"/>
      </w:rPr>
      <w:t xml:space="preserve"> </w:t>
    </w:r>
    <w:r>
      <w:rPr>
        <w:sz w:val="24"/>
        <w:szCs w:val="24"/>
        <w:lang w:val="en-US"/>
      </w:rPr>
      <w:t>B</w:t>
    </w:r>
    <w:r w:rsidRPr="005A4CF6">
      <w:rPr>
        <w:sz w:val="24"/>
        <w:szCs w:val="24"/>
        <w:lang w:val="en-US"/>
      </w:rPr>
      <w:t>.</w:t>
    </w:r>
    <w:r>
      <w:rPr>
        <w:sz w:val="24"/>
        <w:szCs w:val="24"/>
        <w:lang w:val="en-US"/>
      </w:rPr>
      <w:t>B</w:t>
    </w:r>
    <w:r w:rsidRPr="005A4CF6">
      <w:rPr>
        <w:sz w:val="24"/>
        <w:szCs w:val="24"/>
        <w:lang w:val="en-US"/>
      </w:rPr>
      <w:t xml:space="preserve">. </w:t>
    </w:r>
    <w:r>
      <w:rPr>
        <w:sz w:val="24"/>
        <w:szCs w:val="24"/>
        <w:lang w:val="en-US"/>
      </w:rPr>
      <w:t>Role of the movements in insight problem solving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E24FF"/>
    <w:multiLevelType w:val="multilevel"/>
    <w:tmpl w:val="2B52703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3B"/>
    <w:rsid w:val="00034477"/>
    <w:rsid w:val="00071018"/>
    <w:rsid w:val="00086934"/>
    <w:rsid w:val="001F7C4B"/>
    <w:rsid w:val="00247BD0"/>
    <w:rsid w:val="002B728F"/>
    <w:rsid w:val="003626CC"/>
    <w:rsid w:val="003F0E60"/>
    <w:rsid w:val="003F190B"/>
    <w:rsid w:val="00416407"/>
    <w:rsid w:val="0041661D"/>
    <w:rsid w:val="005A4CF6"/>
    <w:rsid w:val="005C092B"/>
    <w:rsid w:val="007F4102"/>
    <w:rsid w:val="00811466"/>
    <w:rsid w:val="008E5D81"/>
    <w:rsid w:val="00AD64CB"/>
    <w:rsid w:val="00C61B6E"/>
    <w:rsid w:val="00D15F3B"/>
    <w:rsid w:val="00D70658"/>
    <w:rsid w:val="00F4020D"/>
    <w:rsid w:val="00F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7C4B"/>
    <w:pPr>
      <w:widowControl/>
      <w:spacing w:after="160" w:line="256" w:lineRule="auto"/>
    </w:pPr>
    <w:rPr>
      <w:rFonts w:ascii="Calibri" w:eastAsia="SimSun" w:hAnsi="Calibri" w:cs="font303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1F7C4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F7C4B"/>
    <w:pPr>
      <w:spacing w:after="120"/>
    </w:pPr>
  </w:style>
  <w:style w:type="paragraph" w:styleId="a3">
    <w:name w:val="List"/>
    <w:basedOn w:val="Textbody"/>
    <w:rsid w:val="001F7C4B"/>
    <w:rPr>
      <w:rFonts w:cs="Lucida Sans"/>
    </w:rPr>
  </w:style>
  <w:style w:type="paragraph" w:customStyle="1" w:styleId="1">
    <w:name w:val="Название объекта1"/>
    <w:basedOn w:val="Standard"/>
    <w:rsid w:val="001F7C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F7C4B"/>
    <w:pPr>
      <w:suppressLineNumbers/>
    </w:pPr>
    <w:rPr>
      <w:rFonts w:cs="Lucida Sans"/>
    </w:rPr>
  </w:style>
  <w:style w:type="paragraph" w:customStyle="1" w:styleId="21">
    <w:name w:val="Заголовок 21"/>
    <w:basedOn w:val="Standard"/>
    <w:next w:val="Textbody"/>
    <w:rsid w:val="001F7C4B"/>
    <w:p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Название1"/>
    <w:basedOn w:val="Standard"/>
    <w:rsid w:val="001F7C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Standard"/>
    <w:rsid w:val="001F7C4B"/>
    <w:pPr>
      <w:suppressLineNumbers/>
    </w:pPr>
    <w:rPr>
      <w:rFonts w:cs="Lucida Sans"/>
    </w:rPr>
  </w:style>
  <w:style w:type="paragraph" w:customStyle="1" w:styleId="12">
    <w:name w:val="Заголовок 1 уровня"/>
    <w:basedOn w:val="Standard"/>
    <w:qFormat/>
    <w:rsid w:val="001F7C4B"/>
    <w:pPr>
      <w:spacing w:after="0" w:line="360" w:lineRule="auto"/>
    </w:pPr>
    <w:rPr>
      <w:rFonts w:ascii="Times New Roman" w:hAnsi="Times New Roman" w:cs="Times New Roman"/>
      <w:sz w:val="32"/>
      <w:szCs w:val="28"/>
    </w:rPr>
  </w:style>
  <w:style w:type="paragraph" w:customStyle="1" w:styleId="a4">
    <w:name w:val="Обычный текст"/>
    <w:basedOn w:val="Standard"/>
    <w:qFormat/>
    <w:rsid w:val="001F7C4B"/>
    <w:pPr>
      <w:spacing w:after="0" w:line="360" w:lineRule="auto"/>
    </w:pPr>
    <w:rPr>
      <w:rFonts w:ascii="Times New Roman" w:hAnsi="Times New Roman" w:cs="Times New Roman"/>
      <w:sz w:val="24"/>
      <w:szCs w:val="28"/>
    </w:rPr>
  </w:style>
  <w:style w:type="paragraph" w:customStyle="1" w:styleId="2">
    <w:name w:val="Заголовок 2 уровня"/>
    <w:basedOn w:val="a4"/>
    <w:qFormat/>
    <w:rsid w:val="001F7C4B"/>
    <w:rPr>
      <w:b/>
      <w:i/>
      <w:sz w:val="28"/>
    </w:rPr>
  </w:style>
  <w:style w:type="paragraph" w:customStyle="1" w:styleId="3">
    <w:name w:val="Заголовок 3 уровня"/>
    <w:basedOn w:val="a4"/>
    <w:rsid w:val="001F7C4B"/>
    <w:rPr>
      <w:i/>
      <w:sz w:val="28"/>
    </w:rPr>
  </w:style>
  <w:style w:type="paragraph" w:customStyle="1" w:styleId="13">
    <w:name w:val="Верхний колонтитул1"/>
    <w:basedOn w:val="Standard"/>
    <w:rsid w:val="001F7C4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Нижний колонтитул1"/>
    <w:basedOn w:val="Standard"/>
    <w:rsid w:val="001F7C4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Абзац списка1"/>
    <w:basedOn w:val="Standard"/>
    <w:rsid w:val="001F7C4B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Standard"/>
    <w:rsid w:val="001F7C4B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16">
    <w:name w:val="Заголовок 1 уровня Знак"/>
    <w:basedOn w:val="a0"/>
    <w:rsid w:val="001F7C4B"/>
    <w:rPr>
      <w:rFonts w:ascii="Times New Roman" w:hAnsi="Times New Roman" w:cs="Times New Roman"/>
      <w:sz w:val="32"/>
      <w:szCs w:val="28"/>
    </w:rPr>
  </w:style>
  <w:style w:type="character" w:customStyle="1" w:styleId="20">
    <w:name w:val="Заголовок 2 Знак"/>
    <w:basedOn w:val="a0"/>
    <w:rsid w:val="001F7C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бычный текст Знак"/>
    <w:basedOn w:val="a0"/>
    <w:rsid w:val="001F7C4B"/>
    <w:rPr>
      <w:rFonts w:ascii="Times New Roman" w:hAnsi="Times New Roman" w:cs="Times New Roman"/>
      <w:sz w:val="24"/>
      <w:szCs w:val="28"/>
    </w:rPr>
  </w:style>
  <w:style w:type="character" w:customStyle="1" w:styleId="22">
    <w:name w:val="Заголовок 2 уровня Знак"/>
    <w:basedOn w:val="a5"/>
    <w:rsid w:val="001F7C4B"/>
    <w:rPr>
      <w:rFonts w:ascii="Times New Roman" w:hAnsi="Times New Roman" w:cs="Times New Roman"/>
      <w:b/>
      <w:i/>
      <w:sz w:val="28"/>
      <w:szCs w:val="28"/>
    </w:rPr>
  </w:style>
  <w:style w:type="character" w:customStyle="1" w:styleId="30">
    <w:name w:val="Заголовок 3 уровня Знак"/>
    <w:basedOn w:val="a5"/>
    <w:rsid w:val="001F7C4B"/>
    <w:rPr>
      <w:rFonts w:ascii="Times New Roman" w:hAnsi="Times New Roman" w:cs="Times New Roman"/>
      <w:i/>
      <w:sz w:val="28"/>
      <w:szCs w:val="28"/>
    </w:rPr>
  </w:style>
  <w:style w:type="character" w:customStyle="1" w:styleId="a6">
    <w:name w:val="Верхний колонтитул Знак"/>
    <w:basedOn w:val="a0"/>
    <w:rsid w:val="001F7C4B"/>
  </w:style>
  <w:style w:type="character" w:customStyle="1" w:styleId="a7">
    <w:name w:val="Нижний колонтитул Знак"/>
    <w:basedOn w:val="a0"/>
    <w:uiPriority w:val="99"/>
    <w:rsid w:val="001F7C4B"/>
  </w:style>
  <w:style w:type="character" w:customStyle="1" w:styleId="Internetlink">
    <w:name w:val="Internet link"/>
    <w:basedOn w:val="a0"/>
    <w:rsid w:val="001F7C4B"/>
    <w:rPr>
      <w:color w:val="0563C1"/>
      <w:u w:val="single"/>
    </w:rPr>
  </w:style>
  <w:style w:type="character" w:customStyle="1" w:styleId="StrongEmphasis">
    <w:name w:val="Strong Emphasis"/>
    <w:rsid w:val="001F7C4B"/>
    <w:rPr>
      <w:b/>
      <w:bCs/>
    </w:rPr>
  </w:style>
  <w:style w:type="numbering" w:customStyle="1" w:styleId="WWNum1">
    <w:name w:val="WWNum1"/>
    <w:basedOn w:val="a2"/>
    <w:rsid w:val="001F7C4B"/>
    <w:pPr>
      <w:numPr>
        <w:numId w:val="1"/>
      </w:numPr>
    </w:pPr>
  </w:style>
  <w:style w:type="paragraph" w:styleId="a8">
    <w:name w:val="header"/>
    <w:basedOn w:val="a"/>
    <w:link w:val="17"/>
    <w:uiPriority w:val="99"/>
    <w:semiHidden/>
    <w:unhideWhenUsed/>
    <w:rsid w:val="001F7C4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8"/>
    <w:uiPriority w:val="99"/>
    <w:semiHidden/>
    <w:rsid w:val="001F7C4B"/>
  </w:style>
  <w:style w:type="paragraph" w:styleId="a9">
    <w:name w:val="footer"/>
    <w:basedOn w:val="a"/>
    <w:link w:val="18"/>
    <w:uiPriority w:val="99"/>
    <w:unhideWhenUsed/>
    <w:rsid w:val="001F7C4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9"/>
    <w:uiPriority w:val="99"/>
    <w:semiHidden/>
    <w:rsid w:val="001F7C4B"/>
  </w:style>
  <w:style w:type="character" w:styleId="aa">
    <w:name w:val="Hyperlink"/>
    <w:basedOn w:val="a0"/>
    <w:uiPriority w:val="99"/>
    <w:unhideWhenUsed/>
    <w:rsid w:val="005A4CF6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558B9"/>
    <w:rPr>
      <w:rFonts w:ascii="AdvPTimes" w:hAnsi="AdvPTimes" w:hint="default"/>
      <w:b w:val="0"/>
      <w:bCs w:val="0"/>
      <w:i w:val="0"/>
      <w:iCs w:val="0"/>
      <w:color w:val="000000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C61B6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F4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4102"/>
    <w:rPr>
      <w:rFonts w:ascii="Segoe UI" w:hAnsi="Segoe UI" w:cs="Segoe UI"/>
      <w:sz w:val="18"/>
      <w:szCs w:val="18"/>
    </w:rPr>
  </w:style>
  <w:style w:type="character" w:customStyle="1" w:styleId="doilabel">
    <w:name w:val="doi__label"/>
    <w:basedOn w:val="a0"/>
    <w:rsid w:val="003F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@nnn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sy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английский.dotx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VFS</dc:creator>
  <cp:lastModifiedBy>VFS</cp:lastModifiedBy>
  <cp:revision>2</cp:revision>
  <cp:lastPrinted>1899-12-31T21:00:00Z</cp:lastPrinted>
  <dcterms:created xsi:type="dcterms:W3CDTF">2020-09-23T04:10:00Z</dcterms:created>
  <dcterms:modified xsi:type="dcterms:W3CDTF">2020-09-23T04:10:00Z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